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3D" w:rsidRPr="00E921B5" w:rsidRDefault="00782B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СТАВРОПОЛЬСКАЯ ГОРОДСКАЯ ДУМА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РЕШЕНИЕ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от 17 ноября 2014 г. N 574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 УТВЕРЖДЕНИИ ПОЛОЖЕНИЯ О СООБЩЕНИИ ЛИЦАМИ, ЗАМЕЩАЮЩИМИ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МУНИЦИПАЛЬНЫЕ ДОЛЖНОСТИ, И МУНИЦИПАЛЬНЫМИ СЛУЖАЩИМИ ГОРОДА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 С ПРОТОКОЛЬНЫМИ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СЛУЖЕБНЫМИ КОМАНДИРОВКАМИ И ДРУГИМИ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ОФИЦИАЛЬНЫМИ МЕРОПРИЯТИЯМИ, УЧАСТИЕ В КОТОРЫХ СВЯЗАНО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 ОБЯЗАННОСТЕЙ,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СДАЧЕ И ОЦЕНКЕ ПОДАРКА, РЕАЛИЗАЦИИ (ВЫКУПЕ) И ЗАЧИСЛЕНИИ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</w:p>
    <w:p w:rsidR="00782B3D" w:rsidRPr="00E921B5" w:rsidRDefault="00782B3D" w:rsidP="00782B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(в ред. </w:t>
      </w:r>
      <w:hyperlink r:id="rId4" w:history="1">
        <w:r w:rsidRPr="00E921B5">
          <w:rPr>
            <w:rFonts w:ascii="Times New Roman" w:hAnsi="Times New Roman" w:cs="Times New Roman"/>
          </w:rPr>
          <w:t>решения</w:t>
        </w:r>
      </w:hyperlink>
      <w:r w:rsidRPr="00E921B5">
        <w:rPr>
          <w:rFonts w:ascii="Times New Roman" w:hAnsi="Times New Roman" w:cs="Times New Roman"/>
        </w:rPr>
        <w:t xml:space="preserve"> Ставропольской городской Думы</w:t>
      </w:r>
    </w:p>
    <w:p w:rsidR="00782B3D" w:rsidRPr="00E921B5" w:rsidRDefault="00782B3D" w:rsidP="00782B3D">
      <w:pPr>
        <w:pStyle w:val="ConsPlusNormal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от 26.08.2020 N 480)</w:t>
      </w:r>
    </w:p>
    <w:p w:rsidR="00782B3D" w:rsidRPr="00E921B5" w:rsidRDefault="00782B3D" w:rsidP="00782B3D">
      <w:pPr>
        <w:pStyle w:val="ConsPlusNormal"/>
        <w:jc w:val="center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В соответствии с федеральными законами от 2 марта 2007 года </w:t>
      </w:r>
      <w:hyperlink r:id="rId5" w:history="1">
        <w:r w:rsidRPr="00E921B5">
          <w:rPr>
            <w:rFonts w:ascii="Times New Roman" w:hAnsi="Times New Roman" w:cs="Times New Roman"/>
          </w:rPr>
          <w:t>N 25-ФЗ</w:t>
        </w:r>
      </w:hyperlink>
      <w:r w:rsidRPr="00E921B5">
        <w:rPr>
          <w:rFonts w:ascii="Times New Roman" w:hAnsi="Times New Roman" w:cs="Times New Roman"/>
        </w:rPr>
        <w:t xml:space="preserve"> "О муниципальной службе в Российской Федерации" и от 25 декабря 2008 года </w:t>
      </w:r>
      <w:hyperlink r:id="rId6" w:history="1">
        <w:r w:rsidRPr="00E921B5">
          <w:rPr>
            <w:rFonts w:ascii="Times New Roman" w:hAnsi="Times New Roman" w:cs="Times New Roman"/>
          </w:rPr>
          <w:t>N 273-ФЗ</w:t>
        </w:r>
      </w:hyperlink>
      <w:r w:rsidRPr="00E921B5">
        <w:rPr>
          <w:rFonts w:ascii="Times New Roman" w:hAnsi="Times New Roman" w:cs="Times New Roman"/>
        </w:rPr>
        <w:t xml:space="preserve"> "О противодействии коррупции", </w:t>
      </w:r>
      <w:hyperlink r:id="rId7" w:history="1">
        <w:r w:rsidRPr="00E921B5">
          <w:rPr>
            <w:rFonts w:ascii="Times New Roman" w:hAnsi="Times New Roman" w:cs="Times New Roman"/>
          </w:rPr>
          <w:t>постановлением</w:t>
        </w:r>
      </w:hyperlink>
      <w:r w:rsidRPr="00E921B5">
        <w:rPr>
          <w:rFonts w:ascii="Times New Roman" w:hAnsi="Times New Roman" w:cs="Times New Roman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Ставропольская городская Дума решила: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1. Утвердить </w:t>
      </w:r>
      <w:hyperlink w:anchor="P35" w:history="1">
        <w:r w:rsidRPr="00E921B5">
          <w:rPr>
            <w:rFonts w:ascii="Times New Roman" w:hAnsi="Times New Roman" w:cs="Times New Roman"/>
          </w:rPr>
          <w:t>Положение</w:t>
        </w:r>
      </w:hyperlink>
      <w:r w:rsidRPr="00E921B5">
        <w:rPr>
          <w:rFonts w:ascii="Times New Roman" w:hAnsi="Times New Roman" w:cs="Times New Roman"/>
        </w:rPr>
        <w:t xml:space="preserve"> о сообщении лицами, замещающими муниципальные должности,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согласно приложению.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2. Органам местного самоуправления города Ставрополя, отраслевым (функциональным) и территориальным органам администрации города Ставрополя, наделенным правом юридического лица (далее - органы администрации города Ставрополя):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а)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муниципальную должность города Ставрополя, муниципальным служащим города Ставрополя,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приему, хранению подарков и иные функции, предусмотренные </w:t>
      </w:r>
      <w:hyperlink w:anchor="P35" w:history="1">
        <w:r w:rsidRPr="00E921B5">
          <w:rPr>
            <w:rFonts w:ascii="Times New Roman" w:hAnsi="Times New Roman" w:cs="Times New Roman"/>
          </w:rPr>
          <w:t>Положением</w:t>
        </w:r>
      </w:hyperlink>
      <w:r w:rsidRPr="00E921B5">
        <w:rPr>
          <w:rFonts w:ascii="Times New Roman" w:hAnsi="Times New Roman" w:cs="Times New Roman"/>
        </w:rPr>
        <w:t>;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б) образовать комиссию по поступлению и выбытию активов.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Глава города Ставрополя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Г.С.КОЛЯГИН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lastRenderedPageBreak/>
        <w:t>Приложение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решению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Ставропольской городской Думы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от 17 ноября 2014 г. N 574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E921B5">
        <w:rPr>
          <w:rFonts w:ascii="Times New Roman" w:hAnsi="Times New Roman" w:cs="Times New Roman"/>
        </w:rPr>
        <w:t>ПОЛОЖЕНИЕ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 ДОЛЖНОСТИ,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И МУНИЦИПАЛЬНЫМИ СЛУЖАЩИМИ ГОРОДА СТАВРОПОЛЯ О ПОЛУЧЕНИИ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ПОДАРКА В СВЯЗИ С ПРОТОКОЛЬНЫМИ МЕРОПРИЯТИЯМИ, СЛУЖЕБНЫМИ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 МЕРОПРИЯТИЯМИ, УЧАСТИЕ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В КОТОРЫХ СВЯЗАНО С ИСПОЛНЕНИЕМ ИМИ СЛУЖЕБНЫХ (ДОЛЖНОСТНЫХ)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 РЕАЛИЗАЦИИ (ВЫКУПЕ)</w:t>
      </w:r>
    </w:p>
    <w:p w:rsidR="00782B3D" w:rsidRPr="00E921B5" w:rsidRDefault="00782B3D">
      <w:pPr>
        <w:pStyle w:val="ConsPlusTitle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И ЗАЧИСЛЕНИИ СРЕДСТВ, ВЫРУЧЕННЫХ ОТ ЕГО РЕАЛИЗАЦИИ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1. Настоящее Положение о сообщении лицами, замещающими муниципальные должности, и муниципальными служащими города Ставрополя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лицами, замещающими муниципальные должности в городе Ставрополе (далее - лица, замещающие муниципальные должности), муниципальными служащими города Ставрополя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2. Для целей настоящего Положения используются следующие понятия: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 (далее - подарок);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 местного самоуправления города Ставрополя, отраслевой </w:t>
      </w:r>
      <w:r w:rsidRPr="00E921B5">
        <w:rPr>
          <w:rFonts w:ascii="Times New Roman" w:hAnsi="Times New Roman" w:cs="Times New Roman"/>
        </w:rPr>
        <w:lastRenderedPageBreak/>
        <w:t>(функциональный) и территориальный орган администрации города Ставрополя, наделенный правом юридического лица (далее - орган администрации города Ставрополя), в котором указанные лица проходят муниципальную службу.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0"/>
      <w:bookmarkEnd w:id="1"/>
      <w:r w:rsidRPr="00E921B5">
        <w:rPr>
          <w:rFonts w:ascii="Times New Roman" w:hAnsi="Times New Roman" w:cs="Times New Roman"/>
        </w:rPr>
        <w:t xml:space="preserve">5. </w:t>
      </w:r>
      <w:hyperlink w:anchor="P98" w:history="1">
        <w:r w:rsidRPr="00E921B5">
          <w:rPr>
            <w:rFonts w:ascii="Times New Roman" w:hAnsi="Times New Roman" w:cs="Times New Roman"/>
          </w:rPr>
          <w:t>Уведомление</w:t>
        </w:r>
      </w:hyperlink>
      <w:r w:rsidRPr="00E921B5">
        <w:rPr>
          <w:rFonts w:ascii="Times New Roman" w:hAnsi="Times New Roman" w:cs="Times New Roman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получения подарка в уполномоченное структурное подразделение (ответственному должностному лицу) органа местного самоуправления города Ставрополя, органа администрации города Ставрополя, в котором лицо, замещающее муниципальную должность, муниципальный служащий проходят муниципальную службу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1"/>
      <w:bookmarkEnd w:id="2"/>
      <w:r w:rsidRPr="00E921B5">
        <w:rPr>
          <w:rFonts w:ascii="Times New Roman" w:hAnsi="Times New Roman" w:cs="Times New Roman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При невозможности подачи уведомления в сроки, указанные в </w:t>
      </w:r>
      <w:hyperlink w:anchor="P50" w:history="1">
        <w:r w:rsidRPr="00E921B5">
          <w:rPr>
            <w:rFonts w:ascii="Times New Roman" w:hAnsi="Times New Roman" w:cs="Times New Roman"/>
          </w:rPr>
          <w:t>абзацах первом</w:t>
        </w:r>
      </w:hyperlink>
      <w:r w:rsidRPr="00E921B5">
        <w:rPr>
          <w:rFonts w:ascii="Times New Roman" w:hAnsi="Times New Roman" w:cs="Times New Roman"/>
        </w:rPr>
        <w:t xml:space="preserve"> и </w:t>
      </w:r>
      <w:hyperlink w:anchor="P51" w:history="1">
        <w:r w:rsidRPr="00E921B5">
          <w:rPr>
            <w:rFonts w:ascii="Times New Roman" w:hAnsi="Times New Roman" w:cs="Times New Roman"/>
          </w:rPr>
          <w:t>втором</w:t>
        </w:r>
      </w:hyperlink>
      <w:r w:rsidRPr="00E921B5">
        <w:rPr>
          <w:rFonts w:ascii="Times New Roman" w:hAnsi="Times New Roman" w:cs="Times New Roman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местного самоуправления города Ставрополя, органа администрации города Ставрополя, образованную в соответствии с законодательством Российской Федерации о бухгалтерском учете (далее - комиссия).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4"/>
      <w:bookmarkEnd w:id="3"/>
      <w:r w:rsidRPr="00E921B5">
        <w:rPr>
          <w:rFonts w:ascii="Times New Roman" w:hAnsi="Times New Roman" w:cs="Times New Roman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лицу, замещающему муниципальную должность, муниципальному служащему неизвестна, сдается ответственному лицу уполномоченного структурного подразделения, которое принимает его на хранение по </w:t>
      </w:r>
      <w:hyperlink w:anchor="P178" w:history="1">
        <w:r w:rsidRPr="00E921B5">
          <w:rPr>
            <w:rFonts w:ascii="Times New Roman" w:hAnsi="Times New Roman" w:cs="Times New Roman"/>
          </w:rPr>
          <w:t>акту</w:t>
        </w:r>
      </w:hyperlink>
      <w:r w:rsidRPr="00E921B5">
        <w:rPr>
          <w:rFonts w:ascii="Times New Roman" w:hAnsi="Times New Roman" w:cs="Times New Roman"/>
        </w:rPr>
        <w:t xml:space="preserve"> приема-передачи по форме согласно приложению 2 к настоящему Положению не позднее 5 рабочих дней со дня регистрации уведомления в соответствующем журнале регистрации уведомлений.</w:t>
      </w:r>
    </w:p>
    <w:p w:rsidR="00782B3D" w:rsidRPr="00E921B5" w:rsidRDefault="00A017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35" w:history="1">
        <w:r w:rsidR="00782B3D" w:rsidRPr="00E921B5">
          <w:rPr>
            <w:rFonts w:ascii="Times New Roman" w:hAnsi="Times New Roman" w:cs="Times New Roman"/>
          </w:rPr>
          <w:t>Журнал</w:t>
        </w:r>
      </w:hyperlink>
      <w:r w:rsidR="00782B3D" w:rsidRPr="00E921B5">
        <w:rPr>
          <w:rFonts w:ascii="Times New Roman" w:hAnsi="Times New Roman" w:cs="Times New Roman"/>
        </w:rPr>
        <w:t xml:space="preserve"> регистрации уведомлений оформляется по форме согласно приложению 3 к настоящему Положению.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8. Подарок, полученный лицом, замещающим муниципальную должность, муниципальным служащим, независимо от его стоимости, подлежит передаче на хранение в порядке, предусмотренном </w:t>
      </w:r>
      <w:hyperlink w:anchor="P54" w:history="1">
        <w:r w:rsidRPr="00E921B5">
          <w:rPr>
            <w:rFonts w:ascii="Times New Roman" w:hAnsi="Times New Roman" w:cs="Times New Roman"/>
          </w:rPr>
          <w:t>пунктом 7</w:t>
        </w:r>
      </w:hyperlink>
      <w:r w:rsidRPr="00E921B5">
        <w:rPr>
          <w:rFonts w:ascii="Times New Roman" w:hAnsi="Times New Roman" w:cs="Times New Roman"/>
        </w:rPr>
        <w:t xml:space="preserve"> настоящего Положения.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 муниципальную должность, муниципальный служащий, получивший подарок.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рублей, по </w:t>
      </w:r>
      <w:hyperlink w:anchor="P283" w:history="1">
        <w:r w:rsidRPr="00E921B5">
          <w:rPr>
            <w:rFonts w:ascii="Times New Roman" w:hAnsi="Times New Roman" w:cs="Times New Roman"/>
          </w:rPr>
          <w:t>акту</w:t>
        </w:r>
      </w:hyperlink>
      <w:r w:rsidRPr="00E921B5">
        <w:rPr>
          <w:rFonts w:ascii="Times New Roman" w:hAnsi="Times New Roman" w:cs="Times New Roman"/>
        </w:rPr>
        <w:t xml:space="preserve"> возврата подарка по форме согласно приложению 4 к настоящему Положению в течение 3 рабочих дней со дня определения стоимости подарка комиссией.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11. Уполномоченное структурное подразделение обеспечивает включение принятого к </w:t>
      </w:r>
      <w:r w:rsidRPr="00E921B5">
        <w:rPr>
          <w:rFonts w:ascii="Times New Roman" w:hAnsi="Times New Roman" w:cs="Times New Roman"/>
        </w:rPr>
        <w:lastRenderedPageBreak/>
        <w:t>бухгалтерскому учету подарка, стоимость которого превышает 3 тыс. рублей, в реестр муниципального имущества города Ставрополя в установленном порядке.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0"/>
      <w:bookmarkEnd w:id="4"/>
      <w:r w:rsidRPr="00E921B5">
        <w:rPr>
          <w:rFonts w:ascii="Times New Roman" w:hAnsi="Times New Roman" w:cs="Times New Roman"/>
        </w:rPr>
        <w:t xml:space="preserve">12.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</w:t>
      </w:r>
      <w:hyperlink w:anchor="P342" w:history="1">
        <w:r w:rsidRPr="00E921B5">
          <w:rPr>
            <w:rFonts w:ascii="Times New Roman" w:hAnsi="Times New Roman" w:cs="Times New Roman"/>
          </w:rPr>
          <w:t>заявление</w:t>
        </w:r>
      </w:hyperlink>
      <w:r w:rsidRPr="00E921B5">
        <w:rPr>
          <w:rFonts w:ascii="Times New Roman" w:hAnsi="Times New Roman" w:cs="Times New Roman"/>
        </w:rPr>
        <w:t xml:space="preserve"> по форме согласно приложению 5 к настоящему Положению не позднее 2 месяцев со дня сдачи подарка.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1"/>
      <w:bookmarkEnd w:id="5"/>
      <w:r w:rsidRPr="00E921B5">
        <w:rPr>
          <w:rFonts w:ascii="Times New Roman" w:hAnsi="Times New Roman" w:cs="Times New Roman"/>
        </w:rP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60" w:history="1">
        <w:r w:rsidRPr="00E921B5">
          <w:rPr>
            <w:rFonts w:ascii="Times New Roman" w:hAnsi="Times New Roman" w:cs="Times New Roman"/>
          </w:rPr>
          <w:t>пункте 12</w:t>
        </w:r>
      </w:hyperlink>
      <w:r w:rsidRPr="00E921B5">
        <w:rPr>
          <w:rFonts w:ascii="Times New Roman" w:hAnsi="Times New Roman" w:cs="Times New Roman"/>
        </w:rPr>
        <w:t xml:space="preserve"> настоящего Положения, организует оценку стоимости подарка для реализации (выкупа) подарка. Уполномоченное структурное подразделение уведомляет в письменной форме лицо, замещающее муниципальную должность, муниципального служащего, которым было подано заявление о результатах оценки. В течение месяца лицо, замещающее муниципальную должность, муниципальный служащий выкупает подарок по установленной в результате оценки стоимости или отказывается от выкупа.</w:t>
      </w:r>
    </w:p>
    <w:p w:rsidR="00782B3D" w:rsidRPr="00E921B5" w:rsidRDefault="00782B3D" w:rsidP="00782B3D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E921B5">
        <w:rPr>
          <w:rFonts w:ascii="Times New Roman" w:hAnsi="Times New Roman" w:cs="Times New Roman"/>
          <w:sz w:val="22"/>
          <w:szCs w:val="22"/>
        </w:rPr>
        <w:t xml:space="preserve">      1</w:t>
      </w:r>
    </w:p>
    <w:p w:rsidR="00782B3D" w:rsidRPr="00E921B5" w:rsidRDefault="00782B3D" w:rsidP="00782B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21B5">
        <w:rPr>
          <w:rFonts w:ascii="Times New Roman" w:hAnsi="Times New Roman" w:cs="Times New Roman"/>
          <w:sz w:val="22"/>
          <w:szCs w:val="22"/>
        </w:rPr>
        <w:t xml:space="preserve">    13 .  В  случае если в отношении подарка, изготовленного из драгоценных металлов  и  (или)  драгоценных  камней,  не  поступило  от лиц, замещающих муниципальные  должности,  муниципальных  служащих  заявление,  указанное в пункте  12  настоящего  Положения,  либо  в  случае отказа указанных лиц от выкупа  такого  подарка  подарок,  изготовленный  из драгоценных металлов и (или)  драгоценных  камней,  подлежит  передаче  уполномоченным структурным подразделением   в   федеральное   казенное   учреждение   "Государственное учреждение  по  формированию  Государственного фонда драгоценных металлов и драгоценных  камней Российской Федерации, хранению, отпуску и использованию драгоценных  металлов и драгоценных камней (Гохран России) при Министерстве финансов  Российской  Федерации"  для  зачисления  в  Государственный  фонд драгоценных металлов и драгоценных камней Российской Федерации.</w:t>
      </w:r>
    </w:p>
    <w:p w:rsidR="00782B3D" w:rsidRPr="00E921B5" w:rsidRDefault="00782B3D" w:rsidP="00782B3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14. Подарок, в отношении которого не поступило заявление, указанное в </w:t>
      </w:r>
      <w:hyperlink w:anchor="P60" w:history="1">
        <w:r w:rsidRPr="00E921B5">
          <w:rPr>
            <w:rFonts w:ascii="Times New Roman" w:hAnsi="Times New Roman" w:cs="Times New Roman"/>
          </w:rPr>
          <w:t>пункте 12</w:t>
        </w:r>
      </w:hyperlink>
      <w:r w:rsidRPr="00E921B5">
        <w:rPr>
          <w:rFonts w:ascii="Times New Roman" w:hAnsi="Times New Roman" w:cs="Times New Roman"/>
        </w:rPr>
        <w:t xml:space="preserve"> настоящего Положения, может использоваться органами местного самоуправления города Ставрополя, органами администрации города Ставрополя с учетом заключения комиссии о целесообразности использования подарка для обеспечения его деятельности.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6"/>
      <w:bookmarkEnd w:id="6"/>
      <w:r w:rsidRPr="00E921B5">
        <w:rPr>
          <w:rFonts w:ascii="Times New Roman" w:hAnsi="Times New Roman" w:cs="Times New Roman"/>
        </w:rPr>
        <w:t>15. В случае нецелесообразности использования подарка руководителями органов местного самоуправления города Ставрополя, органов администрации города Ставрополя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16. Оценка стоимости подарка для реализации (выкупа), предусмотренная </w:t>
      </w:r>
      <w:hyperlink w:anchor="P61" w:history="1">
        <w:r w:rsidRPr="00E921B5">
          <w:rPr>
            <w:rFonts w:ascii="Times New Roman" w:hAnsi="Times New Roman" w:cs="Times New Roman"/>
          </w:rPr>
          <w:t>пунктами 13</w:t>
        </w:r>
      </w:hyperlink>
      <w:r w:rsidRPr="00E921B5">
        <w:rPr>
          <w:rFonts w:ascii="Times New Roman" w:hAnsi="Times New Roman" w:cs="Times New Roman"/>
        </w:rPr>
        <w:t xml:space="preserve"> и </w:t>
      </w:r>
      <w:hyperlink w:anchor="P76" w:history="1">
        <w:r w:rsidRPr="00E921B5">
          <w:rPr>
            <w:rFonts w:ascii="Times New Roman" w:hAnsi="Times New Roman" w:cs="Times New Roman"/>
          </w:rPr>
          <w:t>15</w:t>
        </w:r>
      </w:hyperlink>
      <w:r w:rsidRPr="00E921B5">
        <w:rPr>
          <w:rFonts w:ascii="Times New Roman" w:hAnsi="Times New Roman" w:cs="Times New Roman"/>
        </w:rPr>
        <w:t xml:space="preserve"> настоящего Положения, осуществляется субъектами оценочной деятельности в соответствии с Федеральным </w:t>
      </w:r>
      <w:hyperlink r:id="rId8" w:history="1">
        <w:r w:rsidRPr="00E921B5">
          <w:rPr>
            <w:rFonts w:ascii="Times New Roman" w:hAnsi="Times New Roman" w:cs="Times New Roman"/>
          </w:rPr>
          <w:t>законом</w:t>
        </w:r>
      </w:hyperlink>
      <w:r w:rsidRPr="00E921B5">
        <w:rPr>
          <w:rFonts w:ascii="Times New Roman" w:hAnsi="Times New Roman" w:cs="Times New Roman"/>
        </w:rPr>
        <w:t xml:space="preserve"> "Об оценочной деятельности в Российской Федерации".</w:t>
      </w: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17. В случае если подарок не выкуплен или не реализован, руководителем органа местного самоуправления города Ставрополя, органа администрации города Ставрополя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2B3D" w:rsidRPr="00E921B5" w:rsidRDefault="00782B3D" w:rsidP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18. Средства, вырученные от реализации (выкупа) подарка, зачисляются в доход бюджета города Ставрополя в порядке, установленном бюджетным законодательством Российской Федерации.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lastRenderedPageBreak/>
        <w:t>Приложение 1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Положению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должности, и муниципальными служащими города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участие в которых связано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реализации (выкупе) и зачислении</w:t>
      </w:r>
    </w:p>
    <w:p w:rsidR="00782B3D" w:rsidRPr="00E921B5" w:rsidRDefault="00782B3D" w:rsidP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98"/>
      <w:bookmarkEnd w:id="7"/>
      <w:r w:rsidRPr="00E921B5">
        <w:rPr>
          <w:rFonts w:ascii="Times New Roman" w:hAnsi="Times New Roman" w:cs="Times New Roman"/>
        </w:rPr>
        <w:t>УВЕДОМЛЕНИЕ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получении подарка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__________________________________________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(наименование уполномоченного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структурного подразделения органа местного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самоуправления города Ставрополя,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органа администрации города Ставрополя)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от _______________________________________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 (Ф.И.О., занимаемая должность)</w:t>
      </w:r>
    </w:p>
    <w:p w:rsidR="00782B3D" w:rsidRPr="00E921B5" w:rsidRDefault="00782B3D" w:rsidP="00782B3D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(дата получения)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подарка(</w:t>
      </w:r>
      <w:proofErr w:type="spellStart"/>
      <w:r w:rsidRPr="00E921B5">
        <w:rPr>
          <w:rFonts w:ascii="Times New Roman" w:hAnsi="Times New Roman" w:cs="Times New Roman"/>
        </w:rPr>
        <w:t>ов</w:t>
      </w:r>
      <w:proofErr w:type="spellEnd"/>
      <w:r w:rsidRPr="00E921B5">
        <w:rPr>
          <w:rFonts w:ascii="Times New Roman" w:hAnsi="Times New Roman" w:cs="Times New Roman"/>
        </w:rPr>
        <w:t>) на 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(наименование протокольного мероприятия, другого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официального мероприятия, место и дата проведения, место назначения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служебной командировки и срок пребывания в ней)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608"/>
        <w:gridCol w:w="1701"/>
        <w:gridCol w:w="1701"/>
      </w:tblGrid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  <w:r w:rsidRPr="00E921B5">
              <w:rPr>
                <w:rFonts w:ascii="Times New Roman" w:hAnsi="Times New Roman" w:cs="Times New Roman"/>
              </w:rPr>
              <w:t>/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608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59" w:history="1">
              <w:r w:rsidRPr="00E921B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159" w:type="dxa"/>
            <w:gridSpan w:val="3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Приложение: ___________________________________________ на ____ листах.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(наименование документа)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Лицо, представившее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уведомление         _________ _____________________ "___" _________ 20__ г.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(подпись) (расшифровка подписи)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Лицо, принявшее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уведомление         _________ _____________________ "___" _________ 20__ г.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(подпись) (расшифровка подписи)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Регистрационный номер в журнале регистрации уведомлений 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"___" __________ 20__ г.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--------------------------------</w:t>
      </w:r>
    </w:p>
    <w:p w:rsidR="00782B3D" w:rsidRPr="00E921B5" w:rsidRDefault="00782B3D" w:rsidP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59"/>
      <w:bookmarkEnd w:id="8"/>
      <w:r w:rsidRPr="00E921B5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Приложение 2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Положению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должности, и муниципальными служащими города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участие в которых связано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реализации (выкупе) и зачислении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178"/>
      <w:bookmarkEnd w:id="9"/>
      <w:r w:rsidRPr="00E921B5">
        <w:rPr>
          <w:rFonts w:ascii="Times New Roman" w:hAnsi="Times New Roman" w:cs="Times New Roman"/>
        </w:rPr>
        <w:t>АКТ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N __________ от "___" __________ 20__ г.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приема-передачи подарка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Мы, нижеподписавшиеся, составили настоящий акт о том, что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(Ф.И.О., должность сдающего подарок)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сдал, а материально ответственное лицо 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(Ф.И.О., должность принимающего подарок)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принял на ответственное хранение следующие подарки: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2551"/>
        <w:gridCol w:w="1701"/>
        <w:gridCol w:w="1984"/>
      </w:tblGrid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  <w:r w:rsidRPr="00E921B5">
              <w:rPr>
                <w:rFonts w:ascii="Times New Roman" w:hAnsi="Times New Roman" w:cs="Times New Roman"/>
              </w:rPr>
              <w:t>/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551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216" w:history="1">
              <w:r w:rsidRPr="00E921B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102" w:type="dxa"/>
            <w:gridSpan w:val="3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Принял на хранение                          Сдал на хранение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 _____________________             _________ 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(подпись) (расшифровка подписи)             (подпись) (расшифровка подписи)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"___" __________ 20__ г.                    "___" __________ 20__ г.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--------------------------------</w:t>
      </w:r>
    </w:p>
    <w:p w:rsidR="00782B3D" w:rsidRPr="00E921B5" w:rsidRDefault="00782B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16"/>
      <w:bookmarkEnd w:id="10"/>
      <w:r w:rsidRPr="00E921B5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lastRenderedPageBreak/>
        <w:t>Приложение 3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Положению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должности, и муниципальными служащими города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участие в которых связано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реализации (выкупе) и зачислении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center"/>
        <w:rPr>
          <w:rFonts w:ascii="Times New Roman" w:hAnsi="Times New Roman" w:cs="Times New Roman"/>
        </w:rPr>
      </w:pPr>
      <w:bookmarkStart w:id="11" w:name="P235"/>
      <w:bookmarkEnd w:id="11"/>
      <w:r w:rsidRPr="00E921B5">
        <w:rPr>
          <w:rFonts w:ascii="Times New Roman" w:hAnsi="Times New Roman" w:cs="Times New Roman"/>
        </w:rPr>
        <w:t>ЖУРНАЛ</w:t>
      </w:r>
    </w:p>
    <w:p w:rsidR="00782B3D" w:rsidRPr="00E921B5" w:rsidRDefault="00782B3D">
      <w:pPr>
        <w:pStyle w:val="ConsPlusNormal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регистрации уведомлений о получении подарков в связи</w:t>
      </w:r>
    </w:p>
    <w:p w:rsidR="00782B3D" w:rsidRPr="00E921B5" w:rsidRDefault="00782B3D">
      <w:pPr>
        <w:pStyle w:val="ConsPlusNormal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 командировками</w:t>
      </w:r>
    </w:p>
    <w:p w:rsidR="00782B3D" w:rsidRPr="00E921B5" w:rsidRDefault="00782B3D">
      <w:pPr>
        <w:pStyle w:val="ConsPlusNormal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и другими официальными мероприятиями, участие в которых</w:t>
      </w:r>
    </w:p>
    <w:p w:rsidR="00782B3D" w:rsidRPr="00E921B5" w:rsidRDefault="00782B3D">
      <w:pPr>
        <w:pStyle w:val="ConsPlusNormal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связано с исполнением служебных (должностных) обязанностей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1587"/>
        <w:gridCol w:w="2211"/>
        <w:gridCol w:w="1757"/>
        <w:gridCol w:w="1417"/>
      </w:tblGrid>
      <w:tr w:rsidR="00782B3D" w:rsidRPr="00E921B5">
        <w:tc>
          <w:tcPr>
            <w:tcW w:w="624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  <w:r w:rsidRPr="00E921B5">
              <w:rPr>
                <w:rFonts w:ascii="Times New Roman" w:hAnsi="Times New Roman" w:cs="Times New Roman"/>
              </w:rPr>
              <w:t>/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4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587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Присвоенный регистрационный номер</w:t>
            </w:r>
          </w:p>
        </w:tc>
        <w:tc>
          <w:tcPr>
            <w:tcW w:w="2211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Ф.И.О., должность лица, подавшего уведомление</w:t>
            </w:r>
          </w:p>
        </w:tc>
        <w:tc>
          <w:tcPr>
            <w:tcW w:w="1757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Ф.И.О., должность лица, принявшего уведомление</w:t>
            </w:r>
          </w:p>
        </w:tc>
        <w:tc>
          <w:tcPr>
            <w:tcW w:w="1417" w:type="dxa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Подпись лица, принявшего уведомление</w:t>
            </w:r>
          </w:p>
        </w:tc>
      </w:tr>
      <w:tr w:rsidR="00782B3D" w:rsidRPr="00E921B5">
        <w:tc>
          <w:tcPr>
            <w:tcW w:w="62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62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62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lastRenderedPageBreak/>
        <w:t>Приложение 4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Положению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должности, и муниципальными служащими города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участие в которых связано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реализации (выкупе) и зачислении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 w:rsidP="00782B3D">
      <w:pPr>
        <w:pStyle w:val="ConsPlusNormal"/>
        <w:jc w:val="center"/>
        <w:rPr>
          <w:rFonts w:ascii="Times New Roman" w:hAnsi="Times New Roman" w:cs="Times New Roman"/>
        </w:rPr>
      </w:pP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bookmarkStart w:id="12" w:name="P283"/>
      <w:bookmarkEnd w:id="12"/>
      <w:r w:rsidRPr="00E921B5">
        <w:rPr>
          <w:rFonts w:ascii="Times New Roman" w:hAnsi="Times New Roman" w:cs="Times New Roman"/>
        </w:rPr>
        <w:t>АКТ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N __________ от "___" __________ 20__ г.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возврата подарка</w:t>
      </w:r>
    </w:p>
    <w:p w:rsidR="00782B3D" w:rsidRPr="00E921B5" w:rsidRDefault="00782B3D" w:rsidP="00782B3D">
      <w:pPr>
        <w:pStyle w:val="ConsPlusNonformat"/>
        <w:jc w:val="center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Материально ответственное лицо 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      (Ф.И.О., должность)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возвращает   лицу,   замещающему  муниципальную  должность,  муниципальному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служащему 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(Ф.И.О., должность)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подарок(</w:t>
      </w:r>
      <w:proofErr w:type="spellStart"/>
      <w:r w:rsidRPr="00E921B5">
        <w:rPr>
          <w:rFonts w:ascii="Times New Roman" w:hAnsi="Times New Roman" w:cs="Times New Roman"/>
        </w:rPr>
        <w:t>ки</w:t>
      </w:r>
      <w:proofErr w:type="spellEnd"/>
      <w:r w:rsidRPr="00E921B5">
        <w:rPr>
          <w:rFonts w:ascii="Times New Roman" w:hAnsi="Times New Roman" w:cs="Times New Roman"/>
        </w:rPr>
        <w:t>),  переданный(</w:t>
      </w:r>
      <w:proofErr w:type="spellStart"/>
      <w:r w:rsidRPr="00E921B5">
        <w:rPr>
          <w:rFonts w:ascii="Times New Roman" w:hAnsi="Times New Roman" w:cs="Times New Roman"/>
        </w:rPr>
        <w:t>ые</w:t>
      </w:r>
      <w:proofErr w:type="spellEnd"/>
      <w:r w:rsidRPr="00E921B5">
        <w:rPr>
          <w:rFonts w:ascii="Times New Roman" w:hAnsi="Times New Roman" w:cs="Times New Roman"/>
        </w:rPr>
        <w:t>)  по акту приема-передачи N __________ от "___"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 20__ г.: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3458"/>
        <w:gridCol w:w="1701"/>
      </w:tblGrid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  <w:r w:rsidRPr="00E921B5">
              <w:rPr>
                <w:rFonts w:ascii="Times New Roman" w:hAnsi="Times New Roman" w:cs="Times New Roman"/>
              </w:rPr>
              <w:t>/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6009" w:type="dxa"/>
            <w:gridSpan w:val="3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Выдал                                       Принял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 _____________________             _________ 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(подпись) (расшифровка подписи)             (подпись) (расшифровка подписи)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"___" __________ 20__ г.                    "___" __________ 20__ г.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lastRenderedPageBreak/>
        <w:t>Приложение 5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 Положению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 сообщении лицами, замещающими муниципальные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должности, и муниципальными служащими города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Ставрополя о получении подарка в связи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протокольными мероприятиями, служебными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командировками и другими официальными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мероприятиями, участие в которых связано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 исполнением ими служебных (должностных)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обязанностей, сдаче и оценке подарка,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реализации (выкупе) и зачислении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средств, вырученных от его реализации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(наименование представителя нанимателя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______________________________________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         (работодателя))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от ___________________________________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                  (Ф.И.О., занимаемая должность)</w:t>
      </w:r>
    </w:p>
    <w:p w:rsidR="00782B3D" w:rsidRPr="00E921B5" w:rsidRDefault="00782B3D" w:rsidP="00740798">
      <w:pPr>
        <w:pStyle w:val="ConsPlusNonformat"/>
        <w:jc w:val="right"/>
        <w:rPr>
          <w:rFonts w:ascii="Times New Roman" w:hAnsi="Times New Roman" w:cs="Times New Roman"/>
        </w:rPr>
      </w:pPr>
    </w:p>
    <w:p w:rsidR="00782B3D" w:rsidRPr="00E921B5" w:rsidRDefault="00782B3D" w:rsidP="00740798">
      <w:pPr>
        <w:pStyle w:val="ConsPlusNonformat"/>
        <w:jc w:val="center"/>
        <w:rPr>
          <w:rFonts w:ascii="Times New Roman" w:hAnsi="Times New Roman" w:cs="Times New Roman"/>
        </w:rPr>
      </w:pPr>
      <w:bookmarkStart w:id="13" w:name="P342"/>
      <w:bookmarkEnd w:id="13"/>
      <w:r w:rsidRPr="00E921B5">
        <w:rPr>
          <w:rFonts w:ascii="Times New Roman" w:hAnsi="Times New Roman" w:cs="Times New Roman"/>
        </w:rPr>
        <w:t>заявление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Прошу дать разрешение на выкуп полученного(</w:t>
      </w:r>
      <w:proofErr w:type="spellStart"/>
      <w:r w:rsidRPr="00E921B5">
        <w:rPr>
          <w:rFonts w:ascii="Times New Roman" w:hAnsi="Times New Roman" w:cs="Times New Roman"/>
        </w:rPr>
        <w:t>ых</w:t>
      </w:r>
      <w:proofErr w:type="spellEnd"/>
      <w:r w:rsidRPr="00E921B5">
        <w:rPr>
          <w:rFonts w:ascii="Times New Roman" w:hAnsi="Times New Roman" w:cs="Times New Roman"/>
        </w:rPr>
        <w:t>) мной на 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(наименование протокольного мероприятия, служебной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командировки, другого официального мероприятия,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___________________________________________________________________________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 xml:space="preserve">                         место и дата проведения)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подарка(</w:t>
      </w:r>
      <w:proofErr w:type="spellStart"/>
      <w:r w:rsidRPr="00E921B5">
        <w:rPr>
          <w:rFonts w:ascii="Times New Roman" w:hAnsi="Times New Roman" w:cs="Times New Roman"/>
        </w:rPr>
        <w:t>ов</w:t>
      </w:r>
      <w:proofErr w:type="spellEnd"/>
      <w:r w:rsidRPr="00E921B5">
        <w:rPr>
          <w:rFonts w:ascii="Times New Roman" w:hAnsi="Times New Roman" w:cs="Times New Roman"/>
        </w:rPr>
        <w:t>):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3458"/>
        <w:gridCol w:w="1701"/>
      </w:tblGrid>
      <w:tr w:rsidR="00782B3D" w:rsidRPr="00E921B5">
        <w:tc>
          <w:tcPr>
            <w:tcW w:w="567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  <w:r w:rsidRPr="00E921B5">
              <w:rPr>
                <w:rFonts w:ascii="Times New Roman" w:hAnsi="Times New Roman" w:cs="Times New Roman"/>
              </w:rPr>
              <w:t>/</w:t>
            </w:r>
            <w:proofErr w:type="spellStart"/>
            <w:r w:rsidRPr="00E921B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701" w:type="dxa"/>
            <w:vAlign w:val="center"/>
          </w:tcPr>
          <w:p w:rsidR="00782B3D" w:rsidRPr="00E921B5" w:rsidRDefault="00782B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567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2B3D" w:rsidRPr="00E921B5">
        <w:tc>
          <w:tcPr>
            <w:tcW w:w="6009" w:type="dxa"/>
            <w:gridSpan w:val="3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  <w:r w:rsidRPr="00E921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782B3D" w:rsidRPr="00E921B5" w:rsidRDefault="00782B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_________ _____________________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(подпись) (расшифровка подписи)</w:t>
      </w: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nformat"/>
        <w:jc w:val="both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"___" __________ 20__ г.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Управляющий делами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Ставропольской городской Думы</w:t>
      </w:r>
    </w:p>
    <w:p w:rsidR="00782B3D" w:rsidRPr="00E921B5" w:rsidRDefault="00782B3D">
      <w:pPr>
        <w:pStyle w:val="ConsPlusNormal"/>
        <w:jc w:val="right"/>
        <w:rPr>
          <w:rFonts w:ascii="Times New Roman" w:hAnsi="Times New Roman" w:cs="Times New Roman"/>
        </w:rPr>
      </w:pPr>
      <w:r w:rsidRPr="00E921B5">
        <w:rPr>
          <w:rFonts w:ascii="Times New Roman" w:hAnsi="Times New Roman" w:cs="Times New Roman"/>
        </w:rPr>
        <w:t>Е.Н.АЛАДИН</w:t>
      </w: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jc w:val="both"/>
        <w:rPr>
          <w:rFonts w:ascii="Times New Roman" w:hAnsi="Times New Roman" w:cs="Times New Roman"/>
        </w:rPr>
      </w:pPr>
    </w:p>
    <w:p w:rsidR="00782B3D" w:rsidRPr="00E921B5" w:rsidRDefault="00782B3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275A6" w:rsidRPr="00E921B5" w:rsidRDefault="007275A6"/>
    <w:sectPr w:rsidR="007275A6" w:rsidRPr="00E921B5" w:rsidSect="00782B3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B3D"/>
    <w:rsid w:val="001B6C7D"/>
    <w:rsid w:val="007275A6"/>
    <w:rsid w:val="00740798"/>
    <w:rsid w:val="00782B3D"/>
    <w:rsid w:val="00A0173C"/>
    <w:rsid w:val="00E9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2B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2B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2B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57207C2519722D0BBF865C865A405F7222A1E06433AC63DC094B76743736C698A8111F127B7F773B3347307IAo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357207C2519722D0BBF865C865A405F522241D014D3AC63DC094B76743736C698A8111F127B7F773B3347307IAo1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57207C2519722D0BBF865C865A405F02A261001423AC63DC094B76743736C7B8AD91EF321A2A320E9637E05A4B78572DE1ABEAEICoCN" TargetMode="External"/><Relationship Id="rId5" Type="http://schemas.openxmlformats.org/officeDocument/2006/relationships/hyperlink" Target="consultantplus://offline/ref=4F357207C2519722D0BBF865C865A405F722201C064E3AC63DC094B76743736C7B8AD914F62BFDA635F83B7302BDA9876EC218BCIAoE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A56E234302F72EAE452A734A8E71DBB8E5ABDB681C25570D772F0DD965AA0EB118832044D13B65C5DE4FBE68CD414AEC2C56CFCA8D89876E040755EdCo8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3377</Words>
  <Characters>19251</Characters>
  <Application>Microsoft Office Word</Application>
  <DocSecurity>0</DocSecurity>
  <Lines>160</Lines>
  <Paragraphs>45</Paragraphs>
  <ScaleCrop>false</ScaleCrop>
  <Company>Администрация городв Ставрополя</Company>
  <LinksUpToDate>false</LinksUpToDate>
  <CharactersWithSpaces>22583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ES.Aparsheva</dc:creator>
  <cp:lastModifiedBy>ES.Aparsheva</cp:lastModifiedBy>
  <cp:revision>3</cp:revision>
  <dcterms:created xsi:type="dcterms:W3CDTF">2022-02-07T13:40:00Z</dcterms:created>
  <dcterms:modified xsi:type="dcterms:W3CDTF">2022-02-08T11:24:00Z</dcterms:modified>
</cp:coreProperties>
</file>